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44C3C400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302C3B6B">
                <wp:simplePos x="0" y="0"/>
                <wp:positionH relativeFrom="margin">
                  <wp:posOffset>3431540</wp:posOffset>
                </wp:positionH>
                <wp:positionV relativeFrom="paragraph">
                  <wp:posOffset>-121285</wp:posOffset>
                </wp:positionV>
                <wp:extent cx="3438525" cy="666750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1EAE9" w14:textId="289003C6" w:rsidR="00896E85" w:rsidRDefault="003F53C0" w:rsidP="00BD05F4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</w:pP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>Al</w:t>
                            </w:r>
                            <w:r w:rsidR="00D15797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 xml:space="preserve"> Dirigente dell’Ufficio </w:t>
                            </w:r>
                            <w:r w:rsidR="00155B5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>II</w:t>
                            </w:r>
                          </w:p>
                          <w:p w14:paraId="0E98CBA7" w14:textId="15DF0408" w:rsidR="00230A8B" w:rsidRDefault="00D15797" w:rsidP="00BD05F4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</w:pP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 xml:space="preserve">Ambito Territoriale </w:t>
                            </w:r>
                            <w:r w:rsidR="00B71025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D</w:t>
                            </w:r>
                            <w:r w:rsidR="00666018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155B5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CATANZARO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2pt;margin-top:-9.55pt;width:270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W6dgIAAGU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" fillcolor="white [3201]" stroked="f" strokeweight=".5pt">
                <v:textbox>
                  <w:txbxContent>
                    <w:p w14:paraId="3A01EAE9" w14:textId="289003C6" w:rsidR="00896E85" w:rsidRDefault="003F53C0" w:rsidP="00BD05F4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</w:pP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>Al</w:t>
                      </w:r>
                      <w:r w:rsidR="00D15797"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 xml:space="preserve"> Dirigente dell’Ufficio </w:t>
                      </w:r>
                      <w:r w:rsidR="00155B56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>II</w:t>
                      </w:r>
                    </w:p>
                    <w:p w14:paraId="0E98CBA7" w14:textId="15DF0408" w:rsidR="00230A8B" w:rsidRDefault="00D15797" w:rsidP="00BD05F4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</w:pP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 xml:space="preserve">Ambito Territoriale </w:t>
                      </w:r>
                      <w:r w:rsidR="00B71025"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D</w:t>
                      </w:r>
                      <w:r w:rsidR="00666018"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I </w:t>
                      </w:r>
                      <w:r w:rsidR="00155B56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CATANZARO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47267F4B" w:rsidR="00D1356F" w:rsidRDefault="00896E85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INCARICHI DI CUI ALL’AVVISO AOOUSPCZ000</w:t>
      </w:r>
      <w:r w:rsidR="00155B56">
        <w:rPr>
          <w:rFonts w:ascii="Verdana" w:hAnsi="Verdana"/>
          <w:b/>
          <w:sz w:val="18"/>
          <w:szCs w:val="18"/>
        </w:rPr>
        <w:t>7511</w:t>
      </w:r>
      <w:r>
        <w:rPr>
          <w:rFonts w:ascii="Verdana" w:hAnsi="Verdana"/>
          <w:b/>
          <w:sz w:val="18"/>
          <w:szCs w:val="18"/>
        </w:rPr>
        <w:t xml:space="preserve"> del </w:t>
      </w:r>
      <w:r w:rsidR="00672112">
        <w:rPr>
          <w:rFonts w:ascii="Verdana" w:hAnsi="Verdana"/>
          <w:b/>
          <w:sz w:val="18"/>
          <w:szCs w:val="18"/>
        </w:rPr>
        <w:t>1</w:t>
      </w:r>
      <w:r>
        <w:rPr>
          <w:rFonts w:ascii="Verdana" w:hAnsi="Verdana"/>
          <w:b/>
          <w:sz w:val="18"/>
          <w:szCs w:val="18"/>
        </w:rPr>
        <w:t>4 settembre 2024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234546D3" w14:textId="7777777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6F6F9D9B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</w:t>
      </w:r>
      <w:r w:rsidR="00672112">
        <w:rPr>
          <w:rFonts w:ascii="Verdana" w:hAnsi="Verdana"/>
          <w:sz w:val="18"/>
          <w:szCs w:val="18"/>
        </w:rPr>
        <w:t xml:space="preserve">presso l’IC DI </w:t>
      </w:r>
      <w:r w:rsidR="00155B56">
        <w:rPr>
          <w:rFonts w:ascii="Verdana" w:hAnsi="Verdana"/>
          <w:sz w:val="18"/>
          <w:szCs w:val="18"/>
        </w:rPr>
        <w:t>PETRONA’</w:t>
      </w:r>
    </w:p>
    <w:p w14:paraId="58CE1549" w14:textId="00C04EEA" w:rsidR="00896E85" w:rsidRDefault="00896E85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particolare, dichiara di partecipare </w:t>
      </w:r>
    </w:p>
    <w:p w14:paraId="316CD5DC" w14:textId="0C097D1A" w:rsidR="00896E85" w:rsidRPr="00A74309" w:rsidRDefault="00896E85" w:rsidP="00A74309">
      <w:pPr>
        <w:pStyle w:val="Paragrafoelenco"/>
        <w:numPr>
          <w:ilvl w:val="0"/>
          <w:numId w:val="21"/>
        </w:num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A74309">
        <w:rPr>
          <w:rFonts w:ascii="Verdana" w:hAnsi="Verdana"/>
          <w:sz w:val="18"/>
          <w:szCs w:val="18"/>
        </w:rPr>
        <w:t>Alla FASE I</w:t>
      </w:r>
      <w:r w:rsidRPr="00A74309">
        <w:t xml:space="preserve"> in quanto </w:t>
      </w:r>
      <w:r w:rsidRPr="00A74309">
        <w:rPr>
          <w:rFonts w:ascii="Verdana" w:hAnsi="Verdana"/>
          <w:sz w:val="18"/>
          <w:szCs w:val="18"/>
        </w:rPr>
        <w:t>personale funzionario privo di incarico di D.S.G.A.</w:t>
      </w:r>
    </w:p>
    <w:p w14:paraId="37849F97" w14:textId="5C9BB172" w:rsidR="00896E85" w:rsidRPr="00A74309" w:rsidRDefault="00896E85" w:rsidP="00A74309">
      <w:pPr>
        <w:pStyle w:val="Paragrafoelenco"/>
        <w:numPr>
          <w:ilvl w:val="0"/>
          <w:numId w:val="21"/>
        </w:num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A74309">
        <w:rPr>
          <w:rFonts w:ascii="Verdana" w:hAnsi="Verdana"/>
          <w:sz w:val="18"/>
          <w:szCs w:val="18"/>
        </w:rPr>
        <w:t>Alla FASE II</w:t>
      </w:r>
      <w:r w:rsidR="00932664" w:rsidRPr="00A74309">
        <w:t xml:space="preserve"> in quanto </w:t>
      </w:r>
      <w:r w:rsidR="00932664" w:rsidRPr="00A74309">
        <w:rPr>
          <w:rFonts w:ascii="Verdana" w:hAnsi="Verdana"/>
          <w:sz w:val="18"/>
          <w:szCs w:val="18"/>
        </w:rPr>
        <w:t>personale funzionario titolare di incarico di D.S.G.A.</w:t>
      </w:r>
    </w:p>
    <w:p w14:paraId="3A701E81" w14:textId="06DA63F1" w:rsidR="00896E85" w:rsidRPr="00A74309" w:rsidRDefault="00896E85" w:rsidP="00A74309">
      <w:pPr>
        <w:pStyle w:val="Paragrafoelenco"/>
        <w:numPr>
          <w:ilvl w:val="0"/>
          <w:numId w:val="21"/>
        </w:num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A74309">
        <w:rPr>
          <w:rFonts w:ascii="Verdana" w:hAnsi="Verdana"/>
          <w:sz w:val="18"/>
          <w:szCs w:val="18"/>
        </w:rPr>
        <w:t>Alla FASE III</w:t>
      </w:r>
      <w:r w:rsidR="00A74309" w:rsidRPr="00A74309">
        <w:t xml:space="preserve"> in quanto </w:t>
      </w:r>
      <w:r w:rsidR="00A74309" w:rsidRPr="00A74309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 della regione Calabria</w:t>
      </w:r>
    </w:p>
    <w:p w14:paraId="5F7B8993" w14:textId="7CF7580F" w:rsidR="00896E85" w:rsidRPr="00A74309" w:rsidRDefault="00896E85" w:rsidP="00A74309">
      <w:pPr>
        <w:pStyle w:val="Paragrafoelenco"/>
        <w:numPr>
          <w:ilvl w:val="0"/>
          <w:numId w:val="21"/>
        </w:num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A74309">
        <w:rPr>
          <w:rFonts w:ascii="Verdana" w:hAnsi="Verdana"/>
          <w:sz w:val="18"/>
          <w:szCs w:val="18"/>
        </w:rPr>
        <w:t>Alla FASE IV</w:t>
      </w:r>
      <w:r w:rsidR="00A74309" w:rsidRPr="00A74309">
        <w:t xml:space="preserve"> in quanto </w:t>
      </w:r>
      <w:r w:rsidR="00A74309" w:rsidRPr="00A74309">
        <w:rPr>
          <w:rFonts w:ascii="Verdana" w:hAnsi="Verdana"/>
          <w:sz w:val="18"/>
          <w:szCs w:val="18"/>
        </w:rPr>
        <w:t>assistenti amministrativi di ruolo/</w:t>
      </w:r>
      <w:r w:rsidR="00A74309" w:rsidRPr="00A74309">
        <w:t xml:space="preserve"> assistenti amministrativi </w:t>
      </w:r>
      <w:r w:rsidR="00A74309" w:rsidRPr="00A74309">
        <w:rPr>
          <w:rFonts w:ascii="Verdana" w:hAnsi="Verdana"/>
          <w:sz w:val="18"/>
          <w:szCs w:val="18"/>
        </w:rPr>
        <w:t>II posizione economica e in subordine della I posizione economica/</w:t>
      </w:r>
      <w:r w:rsidR="00A74309" w:rsidRPr="00A74309">
        <w:t xml:space="preserve"> </w:t>
      </w:r>
      <w:r w:rsidR="00A74309" w:rsidRPr="00A74309">
        <w:rPr>
          <w:rFonts w:ascii="Verdana" w:hAnsi="Verdana"/>
          <w:sz w:val="18"/>
          <w:szCs w:val="18"/>
        </w:rPr>
        <w:t>funzionari e dell’elevata qualificazione di altre Regioni</w:t>
      </w:r>
    </w:p>
    <w:p w14:paraId="3025DB30" w14:textId="277111D9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878D8" w:rsidRDefault="00ED41BE" w:rsidP="002878D8">
      <w:pPr>
        <w:spacing w:after="120"/>
        <w:ind w:left="360"/>
        <w:jc w:val="both"/>
        <w:rPr>
          <w:rFonts w:ascii="Verdana" w:hAnsi="Verdana"/>
          <w:sz w:val="18"/>
          <w:szCs w:val="18"/>
        </w:rPr>
      </w:pPr>
      <w:r w:rsidRPr="002878D8">
        <w:rPr>
          <w:rFonts w:ascii="Verdana" w:hAnsi="Verdana" w:cs="Wingdings"/>
          <w:sz w:val="18"/>
          <w:szCs w:val="18"/>
        </w:rPr>
        <w:t></w:t>
      </w:r>
      <w:r w:rsidR="00EE53CC" w:rsidRPr="002878D8">
        <w:rPr>
          <w:rFonts w:ascii="Verdana" w:hAnsi="Verdana" w:cs="Wingdings"/>
          <w:sz w:val="40"/>
          <w:szCs w:val="40"/>
        </w:rPr>
        <w:t xml:space="preserve"> </w:t>
      </w:r>
      <w:r w:rsidR="000233D2" w:rsidRPr="002878D8">
        <w:rPr>
          <w:rFonts w:ascii="Verdana" w:hAnsi="Verdana"/>
          <w:b/>
          <w:sz w:val="18"/>
          <w:szCs w:val="18"/>
        </w:rPr>
        <w:t>di aver</w:t>
      </w:r>
      <w:r w:rsidR="000233D2" w:rsidRPr="002878D8">
        <w:rPr>
          <w:rFonts w:ascii="Verdana" w:hAnsi="Verdana"/>
          <w:sz w:val="18"/>
          <w:szCs w:val="18"/>
        </w:rPr>
        <w:t xml:space="preserve"> </w:t>
      </w:r>
      <w:r w:rsidRPr="002878D8">
        <w:rPr>
          <w:rFonts w:ascii="Verdana" w:hAnsi="Verdana" w:cs="Wingdings"/>
          <w:sz w:val="18"/>
          <w:szCs w:val="18"/>
        </w:rPr>
        <w:t></w:t>
      </w:r>
      <w:r w:rsidR="00EE53CC" w:rsidRPr="002878D8">
        <w:rPr>
          <w:rFonts w:ascii="Verdana" w:hAnsi="Verdana" w:cs="Wingdings"/>
          <w:sz w:val="40"/>
          <w:szCs w:val="40"/>
        </w:rPr>
        <w:t xml:space="preserve"> </w:t>
      </w:r>
      <w:r w:rsidR="00225C5A" w:rsidRPr="002878D8">
        <w:rPr>
          <w:rFonts w:ascii="Verdana" w:hAnsi="Verdana"/>
          <w:b/>
          <w:sz w:val="18"/>
          <w:szCs w:val="18"/>
        </w:rPr>
        <w:t>di n</w:t>
      </w:r>
      <w:r w:rsidR="000233D2" w:rsidRPr="002878D8">
        <w:rPr>
          <w:rFonts w:ascii="Verdana" w:hAnsi="Verdana"/>
          <w:b/>
          <w:sz w:val="18"/>
          <w:szCs w:val="18"/>
        </w:rPr>
        <w:t>on aver</w:t>
      </w:r>
      <w:r w:rsidR="000233D2" w:rsidRPr="002878D8">
        <w:rPr>
          <w:rFonts w:ascii="Verdana" w:hAnsi="Verdana"/>
          <w:sz w:val="18"/>
          <w:szCs w:val="18"/>
        </w:rPr>
        <w:t xml:space="preserve"> riportato </w:t>
      </w:r>
      <w:r w:rsidR="000233D2" w:rsidRPr="002878D8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35CD8DDC" w14:textId="3FF5B658" w:rsidR="000C468F" w:rsidRDefault="00F24577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</w:t>
      </w:r>
      <w:r w:rsidR="00321AF5">
        <w:rPr>
          <w:rFonts w:ascii="Verdana" w:hAnsi="Verdana"/>
          <w:sz w:val="18"/>
          <w:szCs w:val="18"/>
        </w:rPr>
        <w:t>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896E85">
        <w:rPr>
          <w:rFonts w:ascii="Verdana" w:hAnsi="Verdana"/>
          <w:sz w:val="18"/>
          <w:szCs w:val="18"/>
        </w:rPr>
        <w:t xml:space="preserve">o assistente amministrativo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3E8D96F2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>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2179A63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C810EC2" w14:textId="5853CA02" w:rsidR="00161639" w:rsidRDefault="00161639" w:rsidP="00161639">
            <w:pPr>
              <w:spacing w:after="120"/>
              <w:ind w:right="-108"/>
            </w:pPr>
          </w:p>
        </w:tc>
        <w:tc>
          <w:tcPr>
            <w:tcW w:w="3632" w:type="dxa"/>
            <w:vAlign w:val="bottom"/>
          </w:tcPr>
          <w:p w14:paraId="6E1FECBC" w14:textId="46C03F9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59C9D458" w14:textId="1C38B68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2EE40B1D" w14:textId="0D8AADC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7036C7C2" w14:textId="77777777" w:rsidR="007F79F4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00D8F847" w14:textId="35C7C6B6" w:rsidR="009D46CB" w:rsidRDefault="00097425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A715D"/>
    <w:multiLevelType w:val="hybridMultilevel"/>
    <w:tmpl w:val="9CC2389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7"/>
  </w:num>
  <w:num w:numId="4" w16cid:durableId="1670672137">
    <w:abstractNumId w:val="10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6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3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8"/>
  </w:num>
  <w:num w:numId="21" w16cid:durableId="1538204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9B1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0FA7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0ACE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E5A53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31E6"/>
    <w:rsid w:val="0011424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C82"/>
    <w:rsid w:val="00151F89"/>
    <w:rsid w:val="0015339F"/>
    <w:rsid w:val="00154C3D"/>
    <w:rsid w:val="00155B56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ADB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878D8"/>
    <w:rsid w:val="00290A65"/>
    <w:rsid w:val="0029146C"/>
    <w:rsid w:val="00291D56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6123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AEA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52E4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4910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0BEF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941"/>
    <w:rsid w:val="00667E6F"/>
    <w:rsid w:val="006702EB"/>
    <w:rsid w:val="00672112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65A9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27B8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16B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77C69"/>
    <w:rsid w:val="00882CCF"/>
    <w:rsid w:val="008830FB"/>
    <w:rsid w:val="00885490"/>
    <w:rsid w:val="00886B82"/>
    <w:rsid w:val="00890FD8"/>
    <w:rsid w:val="0089281D"/>
    <w:rsid w:val="00892EC4"/>
    <w:rsid w:val="00896E85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0F9F"/>
    <w:rsid w:val="008C3B61"/>
    <w:rsid w:val="008C6CD1"/>
    <w:rsid w:val="008C79EE"/>
    <w:rsid w:val="008D04FC"/>
    <w:rsid w:val="008D2754"/>
    <w:rsid w:val="008D3A93"/>
    <w:rsid w:val="008D4CE2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266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7BC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309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92B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05F4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56C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2709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3E99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205B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175D"/>
    <w:rsid w:val="00E735A9"/>
    <w:rsid w:val="00E736F3"/>
    <w:rsid w:val="00E8031F"/>
    <w:rsid w:val="00E8044D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6B9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576F"/>
    <w:rsid w:val="00EE73ED"/>
    <w:rsid w:val="00EE772F"/>
    <w:rsid w:val="00EF0D86"/>
    <w:rsid w:val="00EF1F0A"/>
    <w:rsid w:val="00EF38E4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4577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0676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BEF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Gulli Concetta</cp:lastModifiedBy>
  <cp:revision>4</cp:revision>
  <cp:lastPrinted>2024-08-28T10:13:00Z</cp:lastPrinted>
  <dcterms:created xsi:type="dcterms:W3CDTF">2024-09-14T06:31:00Z</dcterms:created>
  <dcterms:modified xsi:type="dcterms:W3CDTF">2024-09-14T14:44:00Z</dcterms:modified>
</cp:coreProperties>
</file>